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413" w14:textId="17213BA1" w:rsidR="00F5449A" w:rsidRPr="00F04934" w:rsidRDefault="00F04934" w:rsidP="00673DB2">
      <w:pPr>
        <w:spacing w:after="60"/>
        <w:rPr>
          <w:rFonts w:ascii="Arial" w:hAnsi="Arial" w:cs="Arial"/>
          <w:sz w:val="24"/>
          <w:szCs w:val="24"/>
          <w:lang w:val="en-GB"/>
        </w:rPr>
      </w:pPr>
      <w:r w:rsidRPr="00F04934">
        <w:rPr>
          <w:rFonts w:ascii="Arial" w:hAnsi="Arial" w:cs="Arial"/>
          <w:b/>
          <w:i/>
          <w:sz w:val="24"/>
          <w:szCs w:val="24"/>
          <w:lang w:val="en-GB"/>
        </w:rPr>
        <w:t>Annex 2 to the Interconnection Gas Transmission Contract no</w:t>
      </w:r>
      <w:r w:rsidR="00F5449A" w:rsidRPr="00F04934">
        <w:rPr>
          <w:rFonts w:ascii="Arial" w:hAnsi="Arial" w:cs="Arial"/>
          <w:b/>
          <w:i/>
          <w:sz w:val="24"/>
          <w:szCs w:val="24"/>
          <w:lang w:val="en-GB"/>
        </w:rPr>
        <w:t>. ___________</w:t>
      </w:r>
    </w:p>
    <w:p w14:paraId="7B9DB6EC" w14:textId="77777777" w:rsidR="00670E7F" w:rsidRPr="00F04934" w:rsidRDefault="00670E7F" w:rsidP="00673DB2">
      <w:pPr>
        <w:spacing w:after="60"/>
        <w:jc w:val="both"/>
        <w:rPr>
          <w:rFonts w:ascii="Arial" w:hAnsi="Arial" w:cs="Arial"/>
          <w:lang w:val="en-GB"/>
        </w:rPr>
      </w:pPr>
    </w:p>
    <w:p w14:paraId="46A31904" w14:textId="77777777" w:rsidR="00673DB2" w:rsidRDefault="00F04934" w:rsidP="00673DB2">
      <w:pPr>
        <w:spacing w:after="60"/>
        <w:jc w:val="center"/>
        <w:rPr>
          <w:rFonts w:ascii="Arial" w:hAnsi="Arial" w:cs="Arial"/>
          <w:b/>
          <w:i/>
          <w:sz w:val="24"/>
          <w:szCs w:val="24"/>
          <w:lang w:val="en-GB"/>
        </w:rPr>
      </w:pPr>
      <w:r w:rsidRPr="00673DB2">
        <w:rPr>
          <w:rFonts w:ascii="Arial" w:hAnsi="Arial" w:cs="Arial"/>
          <w:b/>
          <w:i/>
          <w:sz w:val="24"/>
          <w:szCs w:val="24"/>
          <w:lang w:val="en-GB"/>
        </w:rPr>
        <w:t>STATEMENT ON THE AUCTION GUARANTEE/PAYMENT SECURITY INSTRUMENT AT THE INTERCONNECTION</w:t>
      </w:r>
      <w:r w:rsidR="000219B4" w:rsidRPr="00673DB2">
        <w:rPr>
          <w:rFonts w:ascii="Arial" w:hAnsi="Arial" w:cs="Arial"/>
          <w:b/>
          <w:i/>
          <w:sz w:val="24"/>
          <w:szCs w:val="24"/>
          <w:lang w:val="en-GB"/>
        </w:rPr>
        <w:t xml:space="preserve"> </w:t>
      </w:r>
    </w:p>
    <w:p w14:paraId="6C7F7CC2" w14:textId="62EA03DD" w:rsidR="00725EA8" w:rsidRPr="00673DB2" w:rsidRDefault="00692B47" w:rsidP="00673DB2">
      <w:pPr>
        <w:spacing w:after="60"/>
        <w:jc w:val="center"/>
        <w:rPr>
          <w:rFonts w:ascii="Arial" w:hAnsi="Arial" w:cs="Arial"/>
          <w:b/>
          <w:i/>
          <w:sz w:val="24"/>
          <w:szCs w:val="24"/>
          <w:lang w:val="en-GB"/>
        </w:rPr>
      </w:pPr>
      <w:r w:rsidRPr="00673DB2">
        <w:rPr>
          <w:rFonts w:ascii="Arial" w:hAnsi="Arial" w:cs="Arial"/>
          <w:b/>
          <w:i/>
          <w:sz w:val="24"/>
          <w:szCs w:val="24"/>
          <w:lang w:val="en-GB"/>
        </w:rPr>
        <w:t>(</w:t>
      </w:r>
      <w:r w:rsidR="00F04934" w:rsidRPr="00673DB2">
        <w:rPr>
          <w:rFonts w:ascii="Arial" w:hAnsi="Arial" w:cs="Arial"/>
          <w:b/>
          <w:i/>
          <w:sz w:val="24"/>
          <w:szCs w:val="24"/>
          <w:lang w:val="en-GB"/>
        </w:rPr>
        <w:t>Statement</w:t>
      </w:r>
      <w:r w:rsidRPr="00673DB2">
        <w:rPr>
          <w:rFonts w:ascii="Arial" w:hAnsi="Arial" w:cs="Arial"/>
          <w:b/>
          <w:i/>
          <w:sz w:val="24"/>
          <w:szCs w:val="24"/>
          <w:lang w:val="en-GB"/>
        </w:rPr>
        <w:t xml:space="preserve"> INT)</w:t>
      </w:r>
    </w:p>
    <w:p w14:paraId="71E21695" w14:textId="77777777" w:rsidR="00692CB6" w:rsidRPr="00F04934" w:rsidRDefault="00692CB6" w:rsidP="00673DB2">
      <w:pPr>
        <w:spacing w:after="60"/>
        <w:jc w:val="both"/>
        <w:rPr>
          <w:rFonts w:ascii="Arial" w:hAnsi="Arial" w:cs="Arial"/>
          <w:color w:val="000000" w:themeColor="text1"/>
          <w:lang w:val="en-GB"/>
        </w:rPr>
      </w:pPr>
    </w:p>
    <w:p w14:paraId="098958EE" w14:textId="197A49D0" w:rsidR="009D06A5" w:rsidRPr="00F04934" w:rsidRDefault="00F04934" w:rsidP="00673DB2">
      <w:pPr>
        <w:spacing w:after="60"/>
        <w:jc w:val="both"/>
        <w:rPr>
          <w:rFonts w:ascii="Arial" w:hAnsi="Arial" w:cs="Arial"/>
          <w:color w:val="000000" w:themeColor="text1"/>
          <w:lang w:val="en-GB"/>
        </w:rPr>
      </w:pPr>
      <w:r w:rsidRPr="00F04934">
        <w:rPr>
          <w:rFonts w:ascii="Arial" w:hAnsi="Arial" w:cs="Arial"/>
          <w:color w:val="000000" w:themeColor="text1"/>
          <w:lang w:val="en-GB"/>
        </w:rPr>
        <w:t xml:space="preserve">By signing this statement, </w:t>
      </w:r>
      <w:r w:rsidR="006B4A50" w:rsidRPr="00F04934">
        <w:rPr>
          <w:rFonts w:ascii="Arial" w:hAnsi="Arial" w:cs="Arial"/>
          <w:color w:val="000000" w:themeColor="text1"/>
          <w:lang w:val="en-GB"/>
        </w:rPr>
        <w:t>based on</w:t>
      </w:r>
      <w:r w:rsidRPr="00F04934">
        <w:rPr>
          <w:rFonts w:ascii="Arial" w:hAnsi="Arial" w:cs="Arial"/>
          <w:color w:val="000000" w:themeColor="text1"/>
          <w:lang w:val="en-GB"/>
        </w:rPr>
        <w:t xml:space="preserve"> the </w:t>
      </w:r>
      <w:r w:rsidR="00661576">
        <w:rPr>
          <w:rFonts w:ascii="Arial" w:hAnsi="Arial" w:cs="Arial"/>
          <w:color w:val="000000" w:themeColor="text1"/>
          <w:lang w:val="en-GB"/>
        </w:rPr>
        <w:t>I</w:t>
      </w:r>
      <w:r w:rsidR="00661576" w:rsidRPr="00F04934">
        <w:rPr>
          <w:rFonts w:ascii="Arial" w:hAnsi="Arial" w:cs="Arial"/>
          <w:color w:val="000000" w:themeColor="text1"/>
          <w:lang w:val="en-GB"/>
        </w:rPr>
        <w:t xml:space="preserve">nterconnection </w:t>
      </w:r>
      <w:r w:rsidR="00661576">
        <w:rPr>
          <w:rFonts w:ascii="Arial" w:hAnsi="Arial" w:cs="Arial"/>
          <w:color w:val="000000" w:themeColor="text1"/>
          <w:lang w:val="en-GB"/>
        </w:rPr>
        <w:t>Gas T</w:t>
      </w:r>
      <w:r w:rsidR="00661576" w:rsidRPr="00F04934">
        <w:rPr>
          <w:rFonts w:ascii="Arial" w:hAnsi="Arial" w:cs="Arial"/>
          <w:color w:val="000000" w:themeColor="text1"/>
          <w:lang w:val="en-GB"/>
        </w:rPr>
        <w:t xml:space="preserve">ransmission </w:t>
      </w:r>
      <w:r w:rsidRPr="00F04934">
        <w:rPr>
          <w:rFonts w:ascii="Arial" w:hAnsi="Arial" w:cs="Arial"/>
          <w:color w:val="000000" w:themeColor="text1"/>
          <w:lang w:val="en-GB"/>
        </w:rPr>
        <w:t>Contract no. ________ and in compliance with the Contract, General Terms of Use of the Transmission System and the Network Code of the Transmission System, the Transmission System User states that it ha</w:t>
      </w:r>
      <w:r w:rsidR="006B4A50">
        <w:rPr>
          <w:rFonts w:ascii="Arial" w:hAnsi="Arial" w:cs="Arial"/>
          <w:color w:val="000000" w:themeColor="text1"/>
          <w:lang w:val="en-GB"/>
        </w:rPr>
        <w:t>d</w:t>
      </w:r>
      <w:r w:rsidRPr="00F04934">
        <w:rPr>
          <w:rFonts w:ascii="Arial" w:hAnsi="Arial" w:cs="Arial"/>
          <w:color w:val="000000" w:themeColor="text1"/>
          <w:lang w:val="en-GB"/>
        </w:rPr>
        <w:t xml:space="preserve"> </w:t>
      </w:r>
      <w:r w:rsidR="006B4A50" w:rsidRPr="00F04934">
        <w:rPr>
          <w:rFonts w:ascii="Arial" w:hAnsi="Arial" w:cs="Arial"/>
          <w:color w:val="000000" w:themeColor="text1"/>
          <w:lang w:val="en-GB"/>
        </w:rPr>
        <w:t>submitted,</w:t>
      </w:r>
      <w:r w:rsidRPr="00F04934">
        <w:rPr>
          <w:rFonts w:ascii="Arial" w:hAnsi="Arial" w:cs="Arial"/>
          <w:color w:val="000000" w:themeColor="text1"/>
          <w:lang w:val="en-GB"/>
        </w:rPr>
        <w:t xml:space="preserve"> and the Transmission System Operator confirms that i</w:t>
      </w:r>
      <w:r w:rsidR="006B4A50">
        <w:rPr>
          <w:rFonts w:ascii="Arial" w:hAnsi="Arial" w:cs="Arial"/>
          <w:color w:val="000000" w:themeColor="text1"/>
          <w:lang w:val="en-GB"/>
        </w:rPr>
        <w:t>t</w:t>
      </w:r>
      <w:r w:rsidRPr="00F04934">
        <w:rPr>
          <w:rFonts w:ascii="Arial" w:hAnsi="Arial" w:cs="Arial"/>
          <w:color w:val="000000" w:themeColor="text1"/>
          <w:lang w:val="en-GB"/>
        </w:rPr>
        <w:t xml:space="preserve"> ha</w:t>
      </w:r>
      <w:r w:rsidR="006B4A50">
        <w:rPr>
          <w:rFonts w:ascii="Arial" w:hAnsi="Arial" w:cs="Arial"/>
          <w:color w:val="000000" w:themeColor="text1"/>
          <w:lang w:val="en-GB"/>
        </w:rPr>
        <w:t>d</w:t>
      </w:r>
      <w:r w:rsidRPr="00F04934">
        <w:rPr>
          <w:rFonts w:ascii="Arial" w:hAnsi="Arial" w:cs="Arial"/>
          <w:color w:val="000000" w:themeColor="text1"/>
          <w:lang w:val="en-GB"/>
        </w:rPr>
        <w:t xml:space="preserve"> received</w:t>
      </w:r>
      <w:r w:rsidR="006B4A50">
        <w:rPr>
          <w:rFonts w:ascii="Arial" w:hAnsi="Arial" w:cs="Arial"/>
          <w:color w:val="000000" w:themeColor="text1"/>
          <w:lang w:val="en-GB"/>
        </w:rPr>
        <w:t>:</w:t>
      </w:r>
    </w:p>
    <w:p w14:paraId="75254D3E" w14:textId="316287DE" w:rsidR="009D06A5" w:rsidRPr="00F04934" w:rsidRDefault="00D86B16" w:rsidP="00673DB2">
      <w:pPr>
        <w:spacing w:after="60"/>
        <w:ind w:left="708"/>
        <w:jc w:val="both"/>
        <w:rPr>
          <w:rFonts w:ascii="Arial" w:hAnsi="Arial" w:cs="Arial"/>
          <w:color w:val="000000" w:themeColor="text1"/>
          <w:lang w:val="en-GB"/>
        </w:rPr>
      </w:pPr>
      <w:r w:rsidRPr="00F04934">
        <w:rPr>
          <w:rFonts w:ascii="Arial" w:hAnsi="Arial" w:cs="Arial"/>
          <w:color w:val="000000" w:themeColor="text1"/>
          <w:lang w:val="en-GB"/>
        </w:rPr>
        <w:t>a</w:t>
      </w:r>
      <w:r w:rsidR="009D06A5" w:rsidRPr="00F04934">
        <w:rPr>
          <w:rFonts w:ascii="Arial" w:hAnsi="Arial" w:cs="Arial"/>
          <w:color w:val="000000" w:themeColor="text1"/>
          <w:lang w:val="en-GB"/>
        </w:rPr>
        <w:t xml:space="preserve">) </w:t>
      </w:r>
      <w:r w:rsidR="00F04934">
        <w:rPr>
          <w:rFonts w:ascii="Arial" w:hAnsi="Arial" w:cs="Arial"/>
          <w:color w:val="000000" w:themeColor="text1"/>
          <w:lang w:val="en-GB"/>
        </w:rPr>
        <w:t>a valid auction guarantee,</w:t>
      </w:r>
    </w:p>
    <w:p w14:paraId="331138DD" w14:textId="4FA58CAE" w:rsidR="00B15BBA" w:rsidRPr="00F04934" w:rsidRDefault="00D86B16" w:rsidP="00673DB2">
      <w:pPr>
        <w:spacing w:after="60"/>
        <w:ind w:left="708"/>
        <w:jc w:val="both"/>
        <w:rPr>
          <w:rFonts w:ascii="Arial" w:hAnsi="Arial" w:cs="Arial"/>
          <w:color w:val="000000" w:themeColor="text1"/>
          <w:lang w:val="en-GB"/>
        </w:rPr>
      </w:pPr>
      <w:r w:rsidRPr="00F04934">
        <w:rPr>
          <w:rFonts w:ascii="Arial" w:hAnsi="Arial" w:cs="Arial"/>
          <w:color w:val="000000" w:themeColor="text1"/>
          <w:lang w:val="en-GB"/>
        </w:rPr>
        <w:t>b</w:t>
      </w:r>
      <w:r w:rsidR="009D06A5" w:rsidRPr="00F04934">
        <w:rPr>
          <w:rFonts w:ascii="Arial" w:hAnsi="Arial" w:cs="Arial"/>
          <w:color w:val="000000" w:themeColor="text1"/>
          <w:lang w:val="en-GB"/>
        </w:rPr>
        <w:t xml:space="preserve">) </w:t>
      </w:r>
      <w:r w:rsidR="00F04934">
        <w:rPr>
          <w:rFonts w:ascii="Arial" w:hAnsi="Arial" w:cs="Arial"/>
          <w:color w:val="000000" w:themeColor="text1"/>
          <w:lang w:val="en-GB"/>
        </w:rPr>
        <w:t>a valid payment security instrument.</w:t>
      </w:r>
    </w:p>
    <w:p w14:paraId="51EF50DA" w14:textId="77777777" w:rsidR="00673DB2" w:rsidRDefault="00673DB2" w:rsidP="00673DB2">
      <w:pPr>
        <w:spacing w:after="60"/>
        <w:jc w:val="both"/>
        <w:rPr>
          <w:rFonts w:ascii="Arial" w:hAnsi="Arial" w:cs="Arial"/>
          <w:color w:val="000000" w:themeColor="text1"/>
          <w:lang w:val="en-GB"/>
        </w:rPr>
      </w:pPr>
    </w:p>
    <w:p w14:paraId="36BF3B25" w14:textId="2C303F0B" w:rsidR="009C6D45" w:rsidRPr="00F04934" w:rsidRDefault="00F04934" w:rsidP="00673DB2">
      <w:pPr>
        <w:spacing w:after="60"/>
        <w:jc w:val="both"/>
        <w:rPr>
          <w:rFonts w:ascii="Arial" w:hAnsi="Arial" w:cs="Arial"/>
          <w:color w:val="000000" w:themeColor="text1"/>
          <w:lang w:val="en-GB"/>
        </w:rPr>
      </w:pPr>
      <w:r w:rsidRPr="00F04934">
        <w:rPr>
          <w:rFonts w:ascii="Arial" w:hAnsi="Arial" w:cs="Arial"/>
          <w:color w:val="000000" w:themeColor="text1"/>
          <w:lang w:val="en-GB"/>
        </w:rPr>
        <w:t xml:space="preserve">A valid auction guarantee / payment </w:t>
      </w:r>
      <w:r>
        <w:rPr>
          <w:rFonts w:ascii="Arial" w:hAnsi="Arial" w:cs="Arial"/>
          <w:color w:val="000000" w:themeColor="text1"/>
          <w:lang w:val="en-GB"/>
        </w:rPr>
        <w:t>security instrument</w:t>
      </w:r>
      <w:r w:rsidRPr="00F04934">
        <w:rPr>
          <w:rFonts w:ascii="Arial" w:hAnsi="Arial" w:cs="Arial"/>
          <w:color w:val="000000" w:themeColor="text1"/>
          <w:lang w:val="en-GB"/>
        </w:rPr>
        <w:t xml:space="preserve"> is delivered as follows</w:t>
      </w:r>
      <w:r w:rsidR="000219B4" w:rsidRPr="00F04934">
        <w:rPr>
          <w:rFonts w:ascii="Arial" w:hAnsi="Arial" w:cs="Arial"/>
          <w:color w:val="000000" w:themeColor="text1"/>
          <w:lang w:val="en-GB"/>
        </w:rPr>
        <w:t xml:space="preserve">: </w:t>
      </w:r>
    </w:p>
    <w:tbl>
      <w:tblPr>
        <w:tblW w:w="9067" w:type="dxa"/>
        <w:tblLayout w:type="fixed"/>
        <w:tblLook w:val="04A0" w:firstRow="1" w:lastRow="0" w:firstColumn="1" w:lastColumn="0" w:noHBand="0" w:noVBand="1"/>
      </w:tblPr>
      <w:tblGrid>
        <w:gridCol w:w="2263"/>
        <w:gridCol w:w="2142"/>
        <w:gridCol w:w="1440"/>
        <w:gridCol w:w="1620"/>
        <w:gridCol w:w="1602"/>
      </w:tblGrid>
      <w:tr w:rsidR="00401CEF" w:rsidRPr="00F04934" w14:paraId="78367DA2" w14:textId="77777777" w:rsidTr="00F04934">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D182" w14:textId="487CB2EE" w:rsidR="00401CEF" w:rsidRPr="00F04934" w:rsidRDefault="00F04934" w:rsidP="00673DB2">
            <w:pPr>
              <w:spacing w:after="60" w:line="240" w:lineRule="auto"/>
              <w:jc w:val="center"/>
              <w:rPr>
                <w:rFonts w:ascii="Arial" w:eastAsia="Times New Roman" w:hAnsi="Arial" w:cs="Arial"/>
                <w:i/>
                <w:color w:val="000000"/>
                <w:lang w:val="en-GB" w:eastAsia="hr-HR"/>
              </w:rPr>
            </w:pPr>
            <w:r>
              <w:rPr>
                <w:rFonts w:ascii="Arial" w:eastAsia="Times New Roman" w:hAnsi="Arial" w:cs="Arial"/>
                <w:i/>
                <w:color w:val="000000"/>
                <w:lang w:val="en-GB" w:eastAsia="hr-HR"/>
              </w:rPr>
              <w:t>Type of auction guarantee/payment security instrument</w:t>
            </w:r>
            <w:r w:rsidR="00670E7F" w:rsidRPr="00F04934">
              <w:rPr>
                <w:rFonts w:ascii="Arial" w:eastAsia="Times New Roman" w:hAnsi="Arial" w:cs="Arial"/>
                <w:i/>
                <w:color w:val="000000"/>
                <w:lang w:val="en-GB" w:eastAsia="hr-HR"/>
              </w:rPr>
              <w:t>:</w:t>
            </w:r>
          </w:p>
        </w:tc>
        <w:tc>
          <w:tcPr>
            <w:tcW w:w="2142" w:type="dxa"/>
            <w:tcBorders>
              <w:top w:val="single" w:sz="4" w:space="0" w:color="auto"/>
              <w:left w:val="nil"/>
              <w:bottom w:val="single" w:sz="4" w:space="0" w:color="auto"/>
              <w:right w:val="single" w:sz="4" w:space="0" w:color="auto"/>
            </w:tcBorders>
          </w:tcPr>
          <w:p w14:paraId="5B0E449D" w14:textId="77777777" w:rsidR="00401CEF" w:rsidRPr="00F04934" w:rsidRDefault="00401CEF" w:rsidP="00673DB2">
            <w:pPr>
              <w:spacing w:after="60" w:line="240" w:lineRule="auto"/>
              <w:jc w:val="center"/>
              <w:rPr>
                <w:rFonts w:ascii="Arial" w:eastAsia="Times New Roman" w:hAnsi="Arial" w:cs="Arial"/>
                <w:i/>
                <w:color w:val="000000"/>
                <w:lang w:val="en-GB" w:eastAsia="hr-HR"/>
              </w:rPr>
            </w:pPr>
          </w:p>
          <w:p w14:paraId="4D6B1373" w14:textId="036E7114" w:rsidR="00401CEF" w:rsidRPr="00F04934" w:rsidRDefault="00F04934" w:rsidP="00673DB2">
            <w:pPr>
              <w:spacing w:after="60" w:line="240" w:lineRule="auto"/>
              <w:jc w:val="center"/>
              <w:rPr>
                <w:rFonts w:ascii="Arial" w:eastAsia="Times New Roman" w:hAnsi="Arial" w:cs="Arial"/>
                <w:i/>
                <w:color w:val="000000"/>
                <w:lang w:val="en-GB" w:eastAsia="hr-HR"/>
              </w:rPr>
            </w:pPr>
            <w:r>
              <w:rPr>
                <w:rFonts w:ascii="Arial" w:eastAsia="Times New Roman" w:hAnsi="Arial" w:cs="Arial"/>
                <w:i/>
                <w:color w:val="000000"/>
                <w:lang w:val="en-GB" w:eastAsia="hr-HR"/>
              </w:rPr>
              <w:t>Mark</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FD60982" w14:textId="3EF4CECD" w:rsidR="00401CEF" w:rsidRPr="00F04934" w:rsidRDefault="00F04934" w:rsidP="00673DB2">
            <w:pPr>
              <w:spacing w:after="60" w:line="240" w:lineRule="auto"/>
              <w:jc w:val="center"/>
              <w:rPr>
                <w:rFonts w:ascii="Arial" w:eastAsia="Times New Roman" w:hAnsi="Arial" w:cs="Arial"/>
                <w:i/>
                <w:color w:val="000000"/>
                <w:lang w:val="en-GB" w:eastAsia="hr-HR"/>
              </w:rPr>
            </w:pPr>
            <w:r>
              <w:rPr>
                <w:rFonts w:ascii="Arial" w:eastAsia="Times New Roman" w:hAnsi="Arial" w:cs="Arial"/>
                <w:i/>
                <w:color w:val="000000"/>
                <w:lang w:val="en-GB" w:eastAsia="hr-HR"/>
              </w:rPr>
              <w:t>Issue date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13774D3" w14:textId="5361FCF6" w:rsidR="00401CEF" w:rsidRPr="00F04934" w:rsidRDefault="00F04934" w:rsidP="00673DB2">
            <w:pPr>
              <w:spacing w:after="60" w:line="240" w:lineRule="auto"/>
              <w:jc w:val="center"/>
              <w:rPr>
                <w:rFonts w:ascii="Arial" w:eastAsia="Times New Roman" w:hAnsi="Arial" w:cs="Arial"/>
                <w:i/>
                <w:color w:val="000000"/>
                <w:lang w:val="en-GB" w:eastAsia="hr-HR"/>
              </w:rPr>
            </w:pPr>
            <w:r>
              <w:rPr>
                <w:rFonts w:ascii="Arial" w:eastAsia="Times New Roman" w:hAnsi="Arial" w:cs="Arial"/>
                <w:i/>
                <w:color w:val="000000"/>
                <w:lang w:val="en-GB" w:eastAsia="hr-HR"/>
              </w:rPr>
              <w:t>Date of Validity</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7789B01F" w14:textId="50AE73B3" w:rsidR="00401CEF" w:rsidRPr="00F04934" w:rsidRDefault="00F04934" w:rsidP="00673DB2">
            <w:pPr>
              <w:spacing w:after="60" w:line="240" w:lineRule="auto"/>
              <w:jc w:val="center"/>
              <w:rPr>
                <w:rFonts w:ascii="Arial" w:eastAsia="Times New Roman" w:hAnsi="Arial" w:cs="Arial"/>
                <w:i/>
                <w:color w:val="000000"/>
                <w:lang w:val="en-GB" w:eastAsia="hr-HR"/>
              </w:rPr>
            </w:pPr>
            <w:r>
              <w:rPr>
                <w:rFonts w:ascii="Arial" w:eastAsia="Times New Roman" w:hAnsi="Arial" w:cs="Arial"/>
                <w:i/>
                <w:color w:val="000000"/>
                <w:lang w:val="en-GB" w:eastAsia="hr-HR"/>
              </w:rPr>
              <w:t>Amount</w:t>
            </w:r>
            <w:r w:rsidR="00692CB6" w:rsidRPr="00F04934">
              <w:rPr>
                <w:rFonts w:ascii="Arial" w:eastAsia="Times New Roman" w:hAnsi="Arial" w:cs="Arial"/>
                <w:i/>
                <w:color w:val="000000"/>
                <w:lang w:val="en-GB" w:eastAsia="hr-HR"/>
              </w:rPr>
              <w:br/>
            </w:r>
            <w:r w:rsidR="00401CEF" w:rsidRPr="00F04934">
              <w:rPr>
                <w:rFonts w:ascii="Arial" w:eastAsia="Times New Roman" w:hAnsi="Arial" w:cs="Arial"/>
                <w:i/>
                <w:color w:val="000000"/>
                <w:lang w:val="en-GB" w:eastAsia="hr-HR"/>
              </w:rPr>
              <w:t>(</w:t>
            </w:r>
            <w:r w:rsidR="00661576">
              <w:rPr>
                <w:rFonts w:ascii="Arial" w:eastAsia="Times New Roman" w:hAnsi="Arial" w:cs="Arial"/>
                <w:i/>
                <w:color w:val="000000"/>
                <w:lang w:val="en-GB" w:eastAsia="hr-HR"/>
              </w:rPr>
              <w:t>EUR</w:t>
            </w:r>
            <w:r w:rsidR="00401CEF" w:rsidRPr="00F04934">
              <w:rPr>
                <w:rFonts w:ascii="Arial" w:eastAsia="Times New Roman" w:hAnsi="Arial" w:cs="Arial"/>
                <w:i/>
                <w:color w:val="000000"/>
                <w:lang w:val="en-GB" w:eastAsia="hr-HR"/>
              </w:rPr>
              <w:t>)</w:t>
            </w:r>
          </w:p>
        </w:tc>
      </w:tr>
      <w:tr w:rsidR="00401CEF" w:rsidRPr="00F04934" w14:paraId="28AE99E6" w14:textId="77777777" w:rsidTr="006B4A5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D7EB11A" w14:textId="17AC72C6" w:rsidR="00401CEF" w:rsidRPr="00F04934" w:rsidRDefault="00F04934" w:rsidP="00673DB2">
            <w:pPr>
              <w:spacing w:after="60" w:line="240" w:lineRule="auto"/>
              <w:rPr>
                <w:rFonts w:ascii="Arial" w:eastAsia="Times New Roman" w:hAnsi="Arial" w:cs="Arial"/>
                <w:color w:val="000000"/>
                <w:lang w:val="en-GB" w:eastAsia="hr-HR"/>
              </w:rPr>
            </w:pPr>
            <w:r>
              <w:rPr>
                <w:rFonts w:ascii="Arial" w:eastAsia="Times New Roman" w:hAnsi="Arial" w:cs="Arial"/>
                <w:color w:val="000000"/>
                <w:lang w:val="en-GB" w:eastAsia="hr-HR"/>
              </w:rPr>
              <w:t>Bank guarantee</w:t>
            </w:r>
          </w:p>
        </w:tc>
        <w:tc>
          <w:tcPr>
            <w:tcW w:w="2142" w:type="dxa"/>
            <w:tcBorders>
              <w:top w:val="nil"/>
              <w:left w:val="nil"/>
              <w:bottom w:val="single" w:sz="4" w:space="0" w:color="auto"/>
              <w:right w:val="single" w:sz="4" w:space="0" w:color="auto"/>
            </w:tcBorders>
          </w:tcPr>
          <w:p w14:paraId="605D1905"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95C834"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2E689B"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602" w:type="dxa"/>
            <w:tcBorders>
              <w:top w:val="nil"/>
              <w:left w:val="nil"/>
              <w:bottom w:val="single" w:sz="4" w:space="0" w:color="auto"/>
              <w:right w:val="single" w:sz="4" w:space="0" w:color="auto"/>
            </w:tcBorders>
            <w:shd w:val="clear" w:color="auto" w:fill="auto"/>
            <w:noWrap/>
            <w:vAlign w:val="bottom"/>
            <w:hideMark/>
          </w:tcPr>
          <w:p w14:paraId="266FC393"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r>
      <w:tr w:rsidR="00401CEF" w:rsidRPr="00F04934" w14:paraId="322957AD" w14:textId="77777777" w:rsidTr="006B4A5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52DF93" w14:textId="06257233" w:rsidR="00401CEF" w:rsidRPr="00F04934" w:rsidRDefault="00F04934" w:rsidP="00673DB2">
            <w:pPr>
              <w:spacing w:after="60" w:line="240" w:lineRule="auto"/>
              <w:rPr>
                <w:rFonts w:ascii="Arial" w:eastAsia="Times New Roman" w:hAnsi="Arial" w:cs="Arial"/>
                <w:color w:val="000000"/>
                <w:lang w:val="en-GB" w:eastAsia="hr-HR"/>
              </w:rPr>
            </w:pPr>
            <w:r>
              <w:rPr>
                <w:rFonts w:ascii="Arial" w:eastAsia="Times New Roman" w:hAnsi="Arial" w:cs="Arial"/>
                <w:color w:val="000000"/>
                <w:lang w:val="en-GB" w:eastAsia="hr-HR"/>
              </w:rPr>
              <w:t>Cash deposit</w:t>
            </w:r>
          </w:p>
        </w:tc>
        <w:tc>
          <w:tcPr>
            <w:tcW w:w="2142" w:type="dxa"/>
            <w:tcBorders>
              <w:top w:val="nil"/>
              <w:left w:val="nil"/>
              <w:bottom w:val="single" w:sz="4" w:space="0" w:color="auto"/>
              <w:right w:val="single" w:sz="4" w:space="0" w:color="auto"/>
            </w:tcBorders>
          </w:tcPr>
          <w:p w14:paraId="7F57EE21"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575F1F"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E92146"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c>
          <w:tcPr>
            <w:tcW w:w="1602" w:type="dxa"/>
            <w:tcBorders>
              <w:top w:val="nil"/>
              <w:left w:val="nil"/>
              <w:bottom w:val="single" w:sz="4" w:space="0" w:color="auto"/>
              <w:right w:val="single" w:sz="4" w:space="0" w:color="auto"/>
            </w:tcBorders>
            <w:shd w:val="clear" w:color="auto" w:fill="auto"/>
            <w:noWrap/>
            <w:vAlign w:val="bottom"/>
            <w:hideMark/>
          </w:tcPr>
          <w:p w14:paraId="37AE3B65" w14:textId="77777777" w:rsidR="00401CEF" w:rsidRPr="00F04934" w:rsidRDefault="00401CEF" w:rsidP="00673DB2">
            <w:pPr>
              <w:spacing w:after="60" w:line="240" w:lineRule="auto"/>
              <w:rPr>
                <w:rFonts w:ascii="Arial" w:eastAsia="Times New Roman" w:hAnsi="Arial" w:cs="Arial"/>
                <w:color w:val="000000"/>
                <w:lang w:val="en-GB" w:eastAsia="hr-HR"/>
              </w:rPr>
            </w:pPr>
            <w:r w:rsidRPr="00F04934">
              <w:rPr>
                <w:rFonts w:ascii="Arial" w:eastAsia="Times New Roman" w:hAnsi="Arial" w:cs="Arial"/>
                <w:color w:val="000000"/>
                <w:lang w:val="en-GB" w:eastAsia="hr-HR"/>
              </w:rPr>
              <w:t> </w:t>
            </w:r>
          </w:p>
        </w:tc>
      </w:tr>
    </w:tbl>
    <w:p w14:paraId="77155459" w14:textId="77777777" w:rsidR="00670E7F" w:rsidRPr="00F04934" w:rsidRDefault="00670E7F" w:rsidP="00673DB2">
      <w:pPr>
        <w:spacing w:after="60"/>
        <w:rPr>
          <w:rFonts w:ascii="Trebuchet MS" w:eastAsia="Times New Roman" w:hAnsi="Trebuchet MS" w:cs="Times New Roman"/>
          <w:color w:val="000000"/>
          <w:lang w:val="en-GB" w:eastAsia="hr-HR"/>
        </w:rPr>
      </w:pPr>
    </w:p>
    <w:p w14:paraId="0851C5A2" w14:textId="02F35F3D" w:rsidR="00727A17" w:rsidRPr="00F04934" w:rsidRDefault="00F04934" w:rsidP="00673DB2">
      <w:pPr>
        <w:spacing w:after="60"/>
        <w:jc w:val="both"/>
        <w:rPr>
          <w:rFonts w:ascii="Arial" w:eastAsia="Times New Roman" w:hAnsi="Arial" w:cs="Arial"/>
          <w:lang w:val="en-GB" w:eastAsia="hr-HR"/>
        </w:rPr>
      </w:pPr>
      <w:r w:rsidRPr="00F04934">
        <w:rPr>
          <w:rFonts w:ascii="Arial" w:eastAsia="Times New Roman" w:hAnsi="Arial" w:cs="Arial"/>
          <w:lang w:val="en-GB" w:eastAsia="hr-HR"/>
        </w:rPr>
        <w:t>The Transmission System User requests that the submitted amount of funds is allocated to each auction platform as follows</w:t>
      </w:r>
      <w:r w:rsidR="00A94858" w:rsidRPr="00F04934">
        <w:rPr>
          <w:rFonts w:ascii="Arial" w:eastAsia="Times New Roman" w:hAnsi="Arial" w:cs="Arial"/>
          <w:lang w:val="en-GB" w:eastAsia="hr-HR"/>
        </w:rPr>
        <w:t>:</w:t>
      </w:r>
    </w:p>
    <w:tbl>
      <w:tblPr>
        <w:tblStyle w:val="TableGrid"/>
        <w:tblW w:w="0" w:type="auto"/>
        <w:tblLook w:val="04A0" w:firstRow="1" w:lastRow="0" w:firstColumn="1" w:lastColumn="0" w:noHBand="0" w:noVBand="1"/>
      </w:tblPr>
      <w:tblGrid>
        <w:gridCol w:w="4531"/>
        <w:gridCol w:w="4531"/>
      </w:tblGrid>
      <w:tr w:rsidR="00193F57" w:rsidRPr="00F04934" w14:paraId="65411FB4" w14:textId="77777777" w:rsidTr="00193F57">
        <w:tc>
          <w:tcPr>
            <w:tcW w:w="4531" w:type="dxa"/>
          </w:tcPr>
          <w:p w14:paraId="44178F86" w14:textId="0E0D0564" w:rsidR="00193F57" w:rsidRPr="00F04934" w:rsidRDefault="00F04934" w:rsidP="00673DB2">
            <w:pPr>
              <w:spacing w:after="60"/>
              <w:rPr>
                <w:rFonts w:ascii="Arial" w:eastAsia="Times New Roman" w:hAnsi="Arial" w:cs="Arial"/>
                <w:color w:val="000000"/>
                <w:lang w:val="en-GB" w:eastAsia="hr-HR"/>
              </w:rPr>
            </w:pPr>
            <w:r>
              <w:rPr>
                <w:rFonts w:ascii="Arial" w:eastAsia="Times New Roman" w:hAnsi="Arial" w:cs="Arial"/>
                <w:color w:val="000000"/>
                <w:lang w:val="en-GB" w:eastAsia="hr-HR"/>
              </w:rPr>
              <w:t>Auction platform</w:t>
            </w:r>
            <w:r w:rsidR="00193F57" w:rsidRPr="00F04934">
              <w:rPr>
                <w:rFonts w:ascii="Arial" w:eastAsia="Times New Roman" w:hAnsi="Arial" w:cs="Arial"/>
                <w:color w:val="000000"/>
                <w:lang w:val="en-GB" w:eastAsia="hr-HR"/>
              </w:rPr>
              <w:t>:</w:t>
            </w:r>
          </w:p>
        </w:tc>
        <w:tc>
          <w:tcPr>
            <w:tcW w:w="4531" w:type="dxa"/>
          </w:tcPr>
          <w:p w14:paraId="56E9DFF2" w14:textId="3E26538E" w:rsidR="00193F57" w:rsidRPr="00F04934" w:rsidRDefault="00F04934" w:rsidP="00673DB2">
            <w:pPr>
              <w:spacing w:after="60"/>
              <w:rPr>
                <w:rFonts w:ascii="Arial" w:eastAsia="Times New Roman" w:hAnsi="Arial" w:cs="Arial"/>
                <w:color w:val="000000"/>
                <w:lang w:val="en-GB" w:eastAsia="hr-HR"/>
              </w:rPr>
            </w:pPr>
            <w:r>
              <w:rPr>
                <w:rFonts w:ascii="Arial" w:eastAsia="Times New Roman" w:hAnsi="Arial" w:cs="Arial"/>
                <w:color w:val="000000"/>
                <w:lang w:val="en-GB" w:eastAsia="hr-HR"/>
              </w:rPr>
              <w:t>Amount</w:t>
            </w:r>
            <w:r w:rsidR="00193F57" w:rsidRPr="00F04934">
              <w:rPr>
                <w:rFonts w:ascii="Arial" w:eastAsia="Times New Roman" w:hAnsi="Arial" w:cs="Arial"/>
                <w:color w:val="000000"/>
                <w:lang w:val="en-GB" w:eastAsia="hr-HR"/>
              </w:rPr>
              <w:t xml:space="preserve"> (</w:t>
            </w:r>
            <w:r w:rsidR="00661576">
              <w:rPr>
                <w:rFonts w:ascii="Arial" w:eastAsia="Times New Roman" w:hAnsi="Arial" w:cs="Arial"/>
                <w:color w:val="000000"/>
                <w:lang w:val="en-GB" w:eastAsia="hr-HR"/>
              </w:rPr>
              <w:t>EUR</w:t>
            </w:r>
            <w:r w:rsidR="00193F57" w:rsidRPr="00F04934">
              <w:rPr>
                <w:rFonts w:ascii="Arial" w:eastAsia="Times New Roman" w:hAnsi="Arial" w:cs="Arial"/>
                <w:color w:val="000000"/>
                <w:lang w:val="en-GB" w:eastAsia="hr-HR"/>
              </w:rPr>
              <w:t>):</w:t>
            </w:r>
          </w:p>
        </w:tc>
      </w:tr>
      <w:tr w:rsidR="00193F57" w:rsidRPr="00F04934" w14:paraId="0EF04489" w14:textId="77777777" w:rsidTr="00193F57">
        <w:tc>
          <w:tcPr>
            <w:tcW w:w="4531" w:type="dxa"/>
          </w:tcPr>
          <w:p w14:paraId="0E6A1F99" w14:textId="77777777" w:rsidR="00193F57" w:rsidRPr="00F04934" w:rsidRDefault="00193F57" w:rsidP="00673DB2">
            <w:pPr>
              <w:spacing w:after="60"/>
              <w:rPr>
                <w:rFonts w:ascii="Arial" w:eastAsia="Times New Roman" w:hAnsi="Arial" w:cs="Arial"/>
                <w:color w:val="000000"/>
                <w:lang w:val="en-GB" w:eastAsia="hr-HR"/>
              </w:rPr>
            </w:pPr>
            <w:r w:rsidRPr="00F04934">
              <w:rPr>
                <w:rFonts w:ascii="Arial" w:eastAsia="Times New Roman" w:hAnsi="Arial" w:cs="Arial"/>
                <w:color w:val="000000"/>
                <w:lang w:val="en-GB" w:eastAsia="hr-HR"/>
              </w:rPr>
              <w:t>PRISMA</w:t>
            </w:r>
          </w:p>
        </w:tc>
        <w:tc>
          <w:tcPr>
            <w:tcW w:w="4531" w:type="dxa"/>
          </w:tcPr>
          <w:p w14:paraId="184AF6F1" w14:textId="77777777" w:rsidR="00193F57" w:rsidRPr="00F04934" w:rsidRDefault="00193F57" w:rsidP="00673DB2">
            <w:pPr>
              <w:spacing w:after="60"/>
              <w:rPr>
                <w:rFonts w:ascii="Arial" w:eastAsia="Times New Roman" w:hAnsi="Arial" w:cs="Arial"/>
                <w:color w:val="000000"/>
                <w:lang w:val="en-GB" w:eastAsia="hr-HR"/>
              </w:rPr>
            </w:pPr>
          </w:p>
        </w:tc>
      </w:tr>
      <w:tr w:rsidR="00193F57" w:rsidRPr="00F04934" w14:paraId="0EEE88EF" w14:textId="77777777" w:rsidTr="00193F57">
        <w:tc>
          <w:tcPr>
            <w:tcW w:w="4531" w:type="dxa"/>
          </w:tcPr>
          <w:p w14:paraId="3281EC19" w14:textId="77777777" w:rsidR="00193F57" w:rsidRPr="00F04934" w:rsidRDefault="00193F57" w:rsidP="00673DB2">
            <w:pPr>
              <w:spacing w:after="60"/>
              <w:rPr>
                <w:rFonts w:ascii="Arial" w:eastAsia="Times New Roman" w:hAnsi="Arial" w:cs="Arial"/>
                <w:color w:val="000000"/>
                <w:lang w:val="en-GB" w:eastAsia="hr-HR"/>
              </w:rPr>
            </w:pPr>
            <w:r w:rsidRPr="00F04934">
              <w:rPr>
                <w:rFonts w:ascii="Arial" w:eastAsia="Times New Roman" w:hAnsi="Arial" w:cs="Arial"/>
                <w:color w:val="000000"/>
                <w:lang w:val="en-GB" w:eastAsia="hr-HR"/>
              </w:rPr>
              <w:t>RBP</w:t>
            </w:r>
          </w:p>
        </w:tc>
        <w:tc>
          <w:tcPr>
            <w:tcW w:w="4531" w:type="dxa"/>
          </w:tcPr>
          <w:p w14:paraId="3D4B5AFE" w14:textId="77777777" w:rsidR="00193F57" w:rsidRPr="00F04934" w:rsidRDefault="00193F57" w:rsidP="00673DB2">
            <w:pPr>
              <w:spacing w:after="60"/>
              <w:rPr>
                <w:rFonts w:ascii="Arial" w:eastAsia="Times New Roman" w:hAnsi="Arial" w:cs="Arial"/>
                <w:color w:val="000000"/>
                <w:lang w:val="en-GB" w:eastAsia="hr-HR"/>
              </w:rPr>
            </w:pPr>
          </w:p>
        </w:tc>
      </w:tr>
    </w:tbl>
    <w:p w14:paraId="7007F750" w14:textId="77777777" w:rsidR="00B637B7" w:rsidRPr="00F04934" w:rsidRDefault="00B637B7" w:rsidP="00673DB2">
      <w:pPr>
        <w:spacing w:after="60"/>
        <w:rPr>
          <w:rFonts w:ascii="Arial" w:hAnsi="Arial" w:cs="Arial"/>
          <w:lang w:val="en-GB"/>
        </w:rPr>
      </w:pPr>
    </w:p>
    <w:p w14:paraId="15170F9A" w14:textId="77777777" w:rsidR="00F04934" w:rsidRDefault="00F04934" w:rsidP="00673DB2">
      <w:pPr>
        <w:spacing w:after="60"/>
        <w:rPr>
          <w:rFonts w:ascii="Arial" w:hAnsi="Arial" w:cs="Arial"/>
          <w:lang w:val="en-GB"/>
        </w:rPr>
      </w:pPr>
    </w:p>
    <w:p w14:paraId="4663BC55" w14:textId="3412078E" w:rsidR="00725EA8" w:rsidRDefault="00725EA8" w:rsidP="00673DB2">
      <w:pPr>
        <w:spacing w:after="60"/>
        <w:rPr>
          <w:rFonts w:ascii="Arial" w:hAnsi="Arial" w:cs="Arial"/>
          <w:lang w:val="en-GB"/>
        </w:rPr>
      </w:pPr>
      <w:r w:rsidRPr="00F04934">
        <w:rPr>
          <w:rFonts w:ascii="Arial" w:hAnsi="Arial" w:cs="Arial"/>
          <w:lang w:val="en-GB"/>
        </w:rPr>
        <w:t>Zagreb, ________________</w:t>
      </w:r>
    </w:p>
    <w:p w14:paraId="32B89307" w14:textId="6DED2F1C" w:rsidR="00976151" w:rsidRDefault="00976151" w:rsidP="00673DB2">
      <w:pPr>
        <w:spacing w:after="60"/>
        <w:rPr>
          <w:rFonts w:ascii="Arial" w:hAnsi="Arial" w:cs="Arial"/>
          <w:lang w:val="en-GB"/>
        </w:rPr>
      </w:pPr>
    </w:p>
    <w:p w14:paraId="3F352E85" w14:textId="77777777" w:rsidR="00976151" w:rsidRPr="00F04934" w:rsidRDefault="00976151" w:rsidP="00673DB2">
      <w:pPr>
        <w:spacing w:after="60"/>
        <w:rPr>
          <w:rFonts w:ascii="Arial" w:hAnsi="Arial" w:cs="Arial"/>
          <w:lang w:val="en-GB"/>
        </w:rPr>
      </w:pPr>
    </w:p>
    <w:p w14:paraId="7B3CEEDA" w14:textId="58DA9AE8" w:rsidR="00725EA8" w:rsidRPr="00F04934" w:rsidRDefault="00692CB6" w:rsidP="00673DB2">
      <w:pPr>
        <w:tabs>
          <w:tab w:val="center" w:pos="2268"/>
          <w:tab w:val="center" w:pos="6663"/>
        </w:tabs>
        <w:spacing w:after="60"/>
        <w:rPr>
          <w:rFonts w:ascii="Arial" w:hAnsi="Arial" w:cs="Arial"/>
          <w:lang w:val="en-GB"/>
        </w:rPr>
      </w:pPr>
      <w:r w:rsidRPr="00F04934">
        <w:rPr>
          <w:rFonts w:ascii="Arial" w:hAnsi="Arial" w:cs="Arial"/>
          <w:lang w:val="en-GB"/>
        </w:rPr>
        <w:tab/>
      </w:r>
      <w:r w:rsidR="00F04934">
        <w:rPr>
          <w:rFonts w:ascii="Arial" w:hAnsi="Arial" w:cs="Arial"/>
          <w:lang w:val="en-GB"/>
        </w:rPr>
        <w:t>For the Transmission System User</w:t>
      </w:r>
      <w:r w:rsidRPr="00F04934">
        <w:rPr>
          <w:rFonts w:ascii="Arial" w:hAnsi="Arial" w:cs="Arial"/>
          <w:lang w:val="en-GB"/>
        </w:rPr>
        <w:t>:</w:t>
      </w:r>
      <w:r w:rsidRPr="00F04934">
        <w:rPr>
          <w:rFonts w:ascii="Arial" w:hAnsi="Arial" w:cs="Arial"/>
          <w:lang w:val="en-GB"/>
        </w:rPr>
        <w:tab/>
      </w:r>
      <w:r w:rsidR="00F04934">
        <w:rPr>
          <w:rFonts w:ascii="Arial" w:hAnsi="Arial" w:cs="Arial"/>
          <w:lang w:val="en-GB"/>
        </w:rPr>
        <w:t>For the Transmission System Operator</w:t>
      </w:r>
      <w:r w:rsidR="00725EA8" w:rsidRPr="00F04934">
        <w:rPr>
          <w:rFonts w:ascii="Arial" w:hAnsi="Arial" w:cs="Arial"/>
          <w:lang w:val="en-GB"/>
        </w:rPr>
        <w:t>:</w:t>
      </w:r>
    </w:p>
    <w:p w14:paraId="6BA42990" w14:textId="77777777" w:rsidR="00B31353" w:rsidRPr="006B4A50" w:rsidRDefault="00692CB6" w:rsidP="00673DB2">
      <w:pPr>
        <w:tabs>
          <w:tab w:val="center" w:pos="2268"/>
          <w:tab w:val="center" w:pos="6663"/>
        </w:tabs>
        <w:spacing w:after="60"/>
        <w:rPr>
          <w:rFonts w:ascii="Arial" w:hAnsi="Arial" w:cs="Arial"/>
          <w:lang w:val="en-GB"/>
        </w:rPr>
      </w:pPr>
      <w:r w:rsidRPr="00F04934">
        <w:rPr>
          <w:rFonts w:ascii="Arial" w:hAnsi="Arial" w:cs="Arial"/>
          <w:lang w:val="en-GB"/>
        </w:rPr>
        <w:tab/>
      </w:r>
      <w:r w:rsidR="00B31353" w:rsidRPr="00F04934">
        <w:rPr>
          <w:rFonts w:ascii="Arial" w:hAnsi="Arial" w:cs="Arial"/>
          <w:lang w:val="en-GB"/>
        </w:rPr>
        <w:t>_______________________</w:t>
      </w:r>
      <w:r w:rsidRPr="00F04934">
        <w:rPr>
          <w:rFonts w:ascii="Arial" w:hAnsi="Arial" w:cs="Arial"/>
          <w:lang w:val="en-GB"/>
        </w:rPr>
        <w:t xml:space="preserve"> </w:t>
      </w:r>
      <w:r w:rsidRPr="00F04934">
        <w:rPr>
          <w:rFonts w:ascii="Arial" w:hAnsi="Arial" w:cs="Arial"/>
          <w:lang w:val="en-GB"/>
        </w:rPr>
        <w:tab/>
      </w:r>
      <w:r w:rsidR="00B31353" w:rsidRPr="006B4A50">
        <w:rPr>
          <w:rFonts w:ascii="Arial" w:hAnsi="Arial" w:cs="Arial"/>
          <w:lang w:val="en-GB"/>
        </w:rPr>
        <w:t>___________________________</w:t>
      </w:r>
    </w:p>
    <w:p w14:paraId="3C34F8A5" w14:textId="77777777" w:rsidR="006B4A50" w:rsidRDefault="00692CB6" w:rsidP="00673DB2">
      <w:pPr>
        <w:tabs>
          <w:tab w:val="center" w:pos="2268"/>
          <w:tab w:val="center" w:pos="6663"/>
        </w:tabs>
        <w:spacing w:after="60" w:line="192" w:lineRule="auto"/>
        <w:rPr>
          <w:rFonts w:ascii="Arial" w:hAnsi="Arial" w:cs="Arial"/>
          <w:i/>
          <w:sz w:val="20"/>
          <w:szCs w:val="20"/>
          <w:lang w:val="en-GB"/>
        </w:rPr>
      </w:pPr>
      <w:r w:rsidRPr="006B4A50">
        <w:rPr>
          <w:rFonts w:ascii="Arial" w:hAnsi="Arial" w:cs="Arial"/>
          <w:i/>
          <w:lang w:val="en-GB"/>
        </w:rPr>
        <w:tab/>
      </w:r>
      <w:r w:rsidR="00B31353" w:rsidRPr="006B4A50">
        <w:rPr>
          <w:rFonts w:ascii="Arial" w:hAnsi="Arial" w:cs="Arial"/>
          <w:i/>
          <w:sz w:val="20"/>
          <w:szCs w:val="20"/>
          <w:lang w:val="en-GB"/>
        </w:rPr>
        <w:t>[</w:t>
      </w:r>
      <w:r w:rsidR="00F04934" w:rsidRPr="006B4A50">
        <w:rPr>
          <w:rFonts w:ascii="Arial" w:hAnsi="Arial" w:cs="Arial"/>
          <w:i/>
          <w:sz w:val="20"/>
          <w:szCs w:val="20"/>
          <w:lang w:val="en-GB"/>
        </w:rPr>
        <w:t>Name and surname</w:t>
      </w:r>
      <w:r w:rsidR="00B31353" w:rsidRPr="006B4A50">
        <w:rPr>
          <w:rFonts w:ascii="Arial" w:hAnsi="Arial" w:cs="Arial"/>
          <w:i/>
          <w:sz w:val="20"/>
          <w:szCs w:val="20"/>
          <w:lang w:val="en-GB"/>
        </w:rPr>
        <w:t>]</w:t>
      </w:r>
      <w:r w:rsidRPr="006B4A50">
        <w:rPr>
          <w:rFonts w:ascii="Arial" w:hAnsi="Arial" w:cs="Arial"/>
          <w:i/>
          <w:sz w:val="20"/>
          <w:szCs w:val="20"/>
          <w:lang w:val="en-GB"/>
        </w:rPr>
        <w:tab/>
      </w:r>
      <w:r w:rsidR="006B4A50" w:rsidRPr="006B4A50">
        <w:rPr>
          <w:rFonts w:ascii="Arial" w:hAnsi="Arial" w:cs="Arial"/>
          <w:i/>
          <w:sz w:val="20"/>
          <w:szCs w:val="20"/>
          <w:lang w:val="en-GB"/>
        </w:rPr>
        <w:t>[Name and surname]</w:t>
      </w:r>
      <w:r w:rsidRPr="006B4A50">
        <w:rPr>
          <w:rFonts w:ascii="Arial" w:hAnsi="Arial" w:cs="Arial"/>
          <w:i/>
          <w:sz w:val="20"/>
          <w:szCs w:val="20"/>
          <w:lang w:val="en-GB"/>
        </w:rPr>
        <w:tab/>
      </w:r>
      <w:bookmarkStart w:id="0" w:name="_Hlk138153948"/>
    </w:p>
    <w:p w14:paraId="63702A1D" w14:textId="5733AD5A" w:rsidR="002A459E" w:rsidRPr="00F04934" w:rsidRDefault="00B31353" w:rsidP="006B4A50">
      <w:pPr>
        <w:tabs>
          <w:tab w:val="center" w:pos="2268"/>
          <w:tab w:val="center" w:pos="6663"/>
        </w:tabs>
        <w:spacing w:after="60" w:line="192" w:lineRule="auto"/>
        <w:ind w:left="2124"/>
        <w:rPr>
          <w:rFonts w:ascii="Arial" w:hAnsi="Arial" w:cs="Arial"/>
          <w:i/>
          <w:sz w:val="20"/>
          <w:szCs w:val="20"/>
          <w:lang w:val="en-GB"/>
        </w:rPr>
      </w:pPr>
      <w:r w:rsidRPr="006B4A50">
        <w:rPr>
          <w:rFonts w:ascii="Arial" w:hAnsi="Arial" w:cs="Arial"/>
          <w:i/>
          <w:sz w:val="20"/>
          <w:szCs w:val="20"/>
          <w:lang w:val="en-GB"/>
        </w:rPr>
        <w:t>[</w:t>
      </w:r>
      <w:r w:rsidR="00387343" w:rsidRPr="006B4A50">
        <w:rPr>
          <w:rFonts w:ascii="Arial" w:hAnsi="Arial" w:cs="Arial"/>
          <w:i/>
          <w:sz w:val="20"/>
          <w:szCs w:val="20"/>
          <w:lang w:val="en-GB"/>
        </w:rPr>
        <w:t>Po</w:t>
      </w:r>
      <w:r w:rsidR="00F04934" w:rsidRPr="006B4A50">
        <w:rPr>
          <w:rFonts w:ascii="Arial" w:hAnsi="Arial" w:cs="Arial"/>
          <w:i/>
          <w:sz w:val="20"/>
          <w:szCs w:val="20"/>
          <w:lang w:val="en-GB"/>
        </w:rPr>
        <w:t>sition</w:t>
      </w:r>
      <w:r w:rsidRPr="006B4A50">
        <w:rPr>
          <w:rFonts w:ascii="Arial" w:hAnsi="Arial" w:cs="Arial"/>
          <w:i/>
          <w:sz w:val="20"/>
          <w:szCs w:val="20"/>
          <w:lang w:val="en-GB"/>
        </w:rPr>
        <w:t>]</w:t>
      </w:r>
      <w:bookmarkEnd w:id="0"/>
      <w:r w:rsidR="00692CB6" w:rsidRPr="00F04934">
        <w:rPr>
          <w:rFonts w:ascii="Arial" w:hAnsi="Arial" w:cs="Arial"/>
          <w:sz w:val="20"/>
          <w:szCs w:val="20"/>
          <w:lang w:val="en-GB"/>
        </w:rPr>
        <w:tab/>
      </w:r>
      <w:r w:rsidR="006B4A50" w:rsidRPr="006B4A50">
        <w:rPr>
          <w:rFonts w:ascii="Arial" w:hAnsi="Arial" w:cs="Arial"/>
          <w:i/>
          <w:sz w:val="20"/>
          <w:szCs w:val="20"/>
          <w:lang w:val="en-GB"/>
        </w:rPr>
        <w:t>[Position]</w:t>
      </w:r>
    </w:p>
    <w:p w14:paraId="7D3F49C2" w14:textId="64FD9C73" w:rsidR="00F04934" w:rsidRDefault="00F04934" w:rsidP="00673DB2">
      <w:pPr>
        <w:spacing w:after="60"/>
        <w:rPr>
          <w:rFonts w:ascii="Arial" w:hAnsi="Arial" w:cs="Arial"/>
          <w:sz w:val="20"/>
          <w:szCs w:val="20"/>
          <w:lang w:val="en-GB"/>
        </w:rPr>
      </w:pPr>
    </w:p>
    <w:p w14:paraId="7067DF23" w14:textId="77777777" w:rsidR="00673DB2" w:rsidRDefault="00673DB2" w:rsidP="00673DB2">
      <w:pPr>
        <w:spacing w:after="60"/>
        <w:rPr>
          <w:rFonts w:ascii="Arial" w:hAnsi="Arial" w:cs="Arial"/>
          <w:sz w:val="20"/>
          <w:szCs w:val="20"/>
          <w:lang w:val="en-GB"/>
        </w:rPr>
      </w:pPr>
    </w:p>
    <w:p w14:paraId="237E6AEB" w14:textId="77777777" w:rsidR="006B4A50" w:rsidRDefault="006B4A50" w:rsidP="00673DB2">
      <w:pPr>
        <w:spacing w:after="60"/>
        <w:rPr>
          <w:rFonts w:ascii="Arial" w:hAnsi="Arial" w:cs="Arial"/>
          <w:sz w:val="20"/>
          <w:szCs w:val="20"/>
          <w:lang w:val="en-GB"/>
        </w:rPr>
      </w:pPr>
    </w:p>
    <w:p w14:paraId="61392DFA" w14:textId="77777777" w:rsidR="006B4A50" w:rsidRDefault="006B4A50" w:rsidP="00673DB2">
      <w:pPr>
        <w:spacing w:after="60"/>
        <w:rPr>
          <w:rFonts w:ascii="Arial" w:hAnsi="Arial" w:cs="Arial"/>
          <w:sz w:val="20"/>
          <w:szCs w:val="20"/>
          <w:lang w:val="en-GB"/>
        </w:rPr>
      </w:pPr>
    </w:p>
    <w:p w14:paraId="14BADAF0" w14:textId="77777777" w:rsidR="006B4A50" w:rsidRDefault="006B4A50" w:rsidP="00673DB2">
      <w:pPr>
        <w:spacing w:after="60"/>
        <w:rPr>
          <w:rFonts w:ascii="Arial" w:hAnsi="Arial" w:cs="Arial"/>
          <w:sz w:val="20"/>
          <w:szCs w:val="20"/>
          <w:lang w:val="en-GB"/>
        </w:rPr>
      </w:pPr>
    </w:p>
    <w:p w14:paraId="24ECB684" w14:textId="77777777" w:rsidR="006B4A50" w:rsidRDefault="006B4A50" w:rsidP="00673DB2">
      <w:pPr>
        <w:spacing w:after="60"/>
        <w:rPr>
          <w:rFonts w:ascii="Arial" w:hAnsi="Arial" w:cs="Arial"/>
          <w:sz w:val="20"/>
          <w:szCs w:val="20"/>
          <w:lang w:val="en-GB"/>
        </w:rPr>
      </w:pPr>
    </w:p>
    <w:p w14:paraId="610C9890" w14:textId="70F93ED7" w:rsidR="0062286F" w:rsidRPr="00F04934" w:rsidRDefault="00F04934" w:rsidP="00673DB2">
      <w:pPr>
        <w:spacing w:after="60"/>
        <w:rPr>
          <w:rFonts w:ascii="Arial" w:hAnsi="Arial" w:cs="Arial"/>
          <w:sz w:val="20"/>
          <w:szCs w:val="20"/>
          <w:lang w:val="en-GB"/>
        </w:rPr>
      </w:pPr>
      <w:r w:rsidRPr="00F04934">
        <w:rPr>
          <w:rFonts w:ascii="Arial" w:hAnsi="Arial" w:cs="Arial"/>
          <w:sz w:val="20"/>
          <w:szCs w:val="20"/>
          <w:lang w:val="en-GB"/>
        </w:rPr>
        <w:t>Enclosed</w:t>
      </w:r>
      <w:r w:rsidR="0062286F" w:rsidRPr="00F04934">
        <w:rPr>
          <w:rFonts w:ascii="Arial" w:hAnsi="Arial" w:cs="Arial"/>
          <w:sz w:val="20"/>
          <w:szCs w:val="20"/>
          <w:lang w:val="en-GB"/>
        </w:rPr>
        <w:t>:</w:t>
      </w:r>
    </w:p>
    <w:p w14:paraId="3B45BA15" w14:textId="42B73C36" w:rsidR="00C304F8" w:rsidRPr="006B4A50" w:rsidRDefault="00F04934" w:rsidP="00673DB2">
      <w:pPr>
        <w:pStyle w:val="ListParagraph"/>
        <w:numPr>
          <w:ilvl w:val="0"/>
          <w:numId w:val="4"/>
        </w:numPr>
        <w:spacing w:after="60"/>
        <w:rPr>
          <w:rFonts w:ascii="Arial" w:hAnsi="Arial" w:cs="Arial"/>
          <w:i/>
          <w:iCs/>
          <w:sz w:val="20"/>
          <w:szCs w:val="20"/>
          <w:lang w:val="en-GB"/>
        </w:rPr>
      </w:pPr>
      <w:r w:rsidRPr="006B4A50">
        <w:rPr>
          <w:rFonts w:ascii="Arial" w:hAnsi="Arial" w:cs="Arial"/>
          <w:i/>
          <w:iCs/>
          <w:sz w:val="20"/>
          <w:szCs w:val="20"/>
          <w:lang w:val="en-GB"/>
        </w:rPr>
        <w:t>Bank guarantee</w:t>
      </w:r>
      <w:r w:rsidR="00C304F8" w:rsidRPr="006B4A50">
        <w:rPr>
          <w:rFonts w:ascii="Arial" w:hAnsi="Arial" w:cs="Arial"/>
          <w:i/>
          <w:iCs/>
          <w:sz w:val="20"/>
          <w:szCs w:val="20"/>
          <w:lang w:val="en-GB"/>
        </w:rPr>
        <w:t xml:space="preserve"> / </w:t>
      </w:r>
      <w:r w:rsidRPr="006B4A50">
        <w:rPr>
          <w:rFonts w:ascii="Arial" w:hAnsi="Arial" w:cs="Arial"/>
          <w:i/>
          <w:iCs/>
          <w:sz w:val="20"/>
          <w:szCs w:val="20"/>
          <w:lang w:val="en-GB"/>
        </w:rPr>
        <w:t>Confirmation of the cash deposit payment</w:t>
      </w:r>
    </w:p>
    <w:sectPr w:rsidR="00C304F8" w:rsidRPr="006B4A50" w:rsidSect="00E4671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B407" w14:textId="77777777" w:rsidR="00C21CF1" w:rsidRDefault="00C21CF1" w:rsidP="00725EA8">
      <w:pPr>
        <w:spacing w:after="0" w:line="240" w:lineRule="auto"/>
      </w:pPr>
      <w:r>
        <w:separator/>
      </w:r>
    </w:p>
  </w:endnote>
  <w:endnote w:type="continuationSeparator" w:id="0">
    <w:p w14:paraId="220A1DE6" w14:textId="77777777" w:rsidR="00C21CF1" w:rsidRDefault="00C21CF1" w:rsidP="0072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51802"/>
      <w:docPartObj>
        <w:docPartGallery w:val="Page Numbers (Bottom of Page)"/>
        <w:docPartUnique/>
      </w:docPartObj>
    </w:sdtPr>
    <w:sdtEndPr>
      <w:rPr>
        <w:noProof/>
      </w:rPr>
    </w:sdtEndPr>
    <w:sdtContent>
      <w:p w14:paraId="456CA875" w14:textId="77777777" w:rsidR="00401CEF" w:rsidRDefault="00E46713">
        <w:pPr>
          <w:pStyle w:val="Footer"/>
          <w:jc w:val="center"/>
        </w:pPr>
        <w:r>
          <w:fldChar w:fldCharType="begin"/>
        </w:r>
        <w:r w:rsidR="00401CEF">
          <w:instrText xml:space="preserve"> PAGE   \* MERGEFORMAT </w:instrText>
        </w:r>
        <w:r>
          <w:fldChar w:fldCharType="separate"/>
        </w:r>
        <w:r w:rsidR="000B1574">
          <w:rPr>
            <w:noProof/>
          </w:rPr>
          <w:t>1</w:t>
        </w:r>
        <w:r>
          <w:rPr>
            <w:noProof/>
          </w:rPr>
          <w:fldChar w:fldCharType="end"/>
        </w:r>
      </w:p>
    </w:sdtContent>
  </w:sdt>
  <w:p w14:paraId="74877488" w14:textId="77777777" w:rsidR="00401CEF" w:rsidRDefault="0040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0B3E" w14:textId="77777777" w:rsidR="00C21CF1" w:rsidRDefault="00C21CF1" w:rsidP="00725EA8">
      <w:pPr>
        <w:spacing w:after="0" w:line="240" w:lineRule="auto"/>
      </w:pPr>
      <w:r>
        <w:separator/>
      </w:r>
    </w:p>
  </w:footnote>
  <w:footnote w:type="continuationSeparator" w:id="0">
    <w:p w14:paraId="1943CE80" w14:textId="77777777" w:rsidR="00C21CF1" w:rsidRDefault="00C21CF1" w:rsidP="0072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2D3" w14:textId="67E35461" w:rsidR="00725EA8" w:rsidRPr="00AF602A" w:rsidRDefault="00725EA8" w:rsidP="00AF602A">
    <w:pPr>
      <w:tabs>
        <w:tab w:val="left" w:pos="6360"/>
      </w:tabs>
      <w:ind w:left="6372"/>
      <w:jc w:val="right"/>
      <w:outlineLvl w:val="0"/>
      <w:rPr>
        <w:rFonts w:ascii="Arial" w:hAnsi="Arial"/>
        <w:sz w:val="14"/>
        <w:szCs w:val="14"/>
      </w:rPr>
    </w:pPr>
    <w:r>
      <w:rPr>
        <w:noProof/>
        <w:lang w:eastAsia="hr-HR"/>
      </w:rPr>
      <w:drawing>
        <wp:inline distT="0" distB="0" distL="0" distR="0" wp14:anchorId="6EFF6AA2" wp14:editId="57AAC6A8">
          <wp:extent cx="1581785" cy="342888"/>
          <wp:effectExtent l="0" t="0" r="0" b="0"/>
          <wp:docPr id="4" name="Picture 4"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905" t="8868" r="5284" b="63904"/>
                  <a:stretch>
                    <a:fillRect/>
                  </a:stretch>
                </pic:blipFill>
                <pic:spPr bwMode="auto">
                  <a:xfrm>
                    <a:off x="0" y="0"/>
                    <a:ext cx="1622279" cy="351666"/>
                  </a:xfrm>
                  <a:prstGeom prst="rect">
                    <a:avLst/>
                  </a:prstGeom>
                  <a:noFill/>
                  <a:ln w="9525">
                    <a:noFill/>
                    <a:miter lim="800000"/>
                    <a:headEnd/>
                    <a:tailEnd/>
                  </a:ln>
                </pic:spPr>
              </pic:pic>
            </a:graphicData>
          </a:graphic>
        </wp:inline>
      </w:drawing>
    </w:r>
    <w:r w:rsidRPr="008B4F5B">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373"/>
    <w:multiLevelType w:val="hybridMultilevel"/>
    <w:tmpl w:val="10422464"/>
    <w:lvl w:ilvl="0" w:tplc="F8905890">
      <w:start w:val="6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245CCD"/>
    <w:multiLevelType w:val="hybridMultilevel"/>
    <w:tmpl w:val="21CA8474"/>
    <w:lvl w:ilvl="0" w:tplc="F736595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E06B09"/>
    <w:multiLevelType w:val="hybridMultilevel"/>
    <w:tmpl w:val="337C7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EF2001"/>
    <w:multiLevelType w:val="hybridMultilevel"/>
    <w:tmpl w:val="088E7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63360356">
    <w:abstractNumId w:val="1"/>
  </w:num>
  <w:num w:numId="2" w16cid:durableId="1031875550">
    <w:abstractNumId w:val="3"/>
  </w:num>
  <w:num w:numId="3" w16cid:durableId="1670132931">
    <w:abstractNumId w:val="2"/>
  </w:num>
  <w:num w:numId="4" w16cid:durableId="176673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A8"/>
    <w:rsid w:val="000219B4"/>
    <w:rsid w:val="00086FA7"/>
    <w:rsid w:val="000A7742"/>
    <w:rsid w:val="000B006E"/>
    <w:rsid w:val="000B1574"/>
    <w:rsid w:val="000C6ACB"/>
    <w:rsid w:val="00103A94"/>
    <w:rsid w:val="00193F57"/>
    <w:rsid w:val="001A7AB2"/>
    <w:rsid w:val="00242A3B"/>
    <w:rsid w:val="002A459E"/>
    <w:rsid w:val="002D6C68"/>
    <w:rsid w:val="002E42D4"/>
    <w:rsid w:val="00356BA5"/>
    <w:rsid w:val="00387343"/>
    <w:rsid w:val="003A22B5"/>
    <w:rsid w:val="003D111E"/>
    <w:rsid w:val="003E7B3B"/>
    <w:rsid w:val="003F55A3"/>
    <w:rsid w:val="003F613A"/>
    <w:rsid w:val="00401CEF"/>
    <w:rsid w:val="00405595"/>
    <w:rsid w:val="00451896"/>
    <w:rsid w:val="00466389"/>
    <w:rsid w:val="00477FB7"/>
    <w:rsid w:val="004B2020"/>
    <w:rsid w:val="004D542A"/>
    <w:rsid w:val="004F4475"/>
    <w:rsid w:val="00505CF0"/>
    <w:rsid w:val="00517CA1"/>
    <w:rsid w:val="00543A48"/>
    <w:rsid w:val="00557014"/>
    <w:rsid w:val="00573556"/>
    <w:rsid w:val="00574BF1"/>
    <w:rsid w:val="005B41F1"/>
    <w:rsid w:val="005E1826"/>
    <w:rsid w:val="005F429B"/>
    <w:rsid w:val="0062286F"/>
    <w:rsid w:val="00626E0A"/>
    <w:rsid w:val="00637767"/>
    <w:rsid w:val="00661576"/>
    <w:rsid w:val="00670E7F"/>
    <w:rsid w:val="00673DB2"/>
    <w:rsid w:val="00692B47"/>
    <w:rsid w:val="00692CB6"/>
    <w:rsid w:val="006B4A50"/>
    <w:rsid w:val="006C2837"/>
    <w:rsid w:val="007003FE"/>
    <w:rsid w:val="00725EA8"/>
    <w:rsid w:val="00727A17"/>
    <w:rsid w:val="007D4BB0"/>
    <w:rsid w:val="007E1E70"/>
    <w:rsid w:val="00803E4C"/>
    <w:rsid w:val="00805FBF"/>
    <w:rsid w:val="00866DEB"/>
    <w:rsid w:val="00893A65"/>
    <w:rsid w:val="008A19D2"/>
    <w:rsid w:val="009126EF"/>
    <w:rsid w:val="00941285"/>
    <w:rsid w:val="0094763C"/>
    <w:rsid w:val="00976151"/>
    <w:rsid w:val="009C0282"/>
    <w:rsid w:val="009C6D45"/>
    <w:rsid w:val="009D06A5"/>
    <w:rsid w:val="009D4D72"/>
    <w:rsid w:val="009D7BFC"/>
    <w:rsid w:val="00A94858"/>
    <w:rsid w:val="00AF5F43"/>
    <w:rsid w:val="00AF602A"/>
    <w:rsid w:val="00B01FD0"/>
    <w:rsid w:val="00B15BBA"/>
    <w:rsid w:val="00B31353"/>
    <w:rsid w:val="00B618CE"/>
    <w:rsid w:val="00B637B7"/>
    <w:rsid w:val="00BE799E"/>
    <w:rsid w:val="00BF6168"/>
    <w:rsid w:val="00C21CF1"/>
    <w:rsid w:val="00C304F8"/>
    <w:rsid w:val="00C61121"/>
    <w:rsid w:val="00CE70D9"/>
    <w:rsid w:val="00D15EB6"/>
    <w:rsid w:val="00D81418"/>
    <w:rsid w:val="00D86B16"/>
    <w:rsid w:val="00DB4301"/>
    <w:rsid w:val="00DC2E16"/>
    <w:rsid w:val="00E46713"/>
    <w:rsid w:val="00E67804"/>
    <w:rsid w:val="00EE48A4"/>
    <w:rsid w:val="00F04934"/>
    <w:rsid w:val="00F5449A"/>
    <w:rsid w:val="00F72630"/>
    <w:rsid w:val="00F818FC"/>
    <w:rsid w:val="00F9273E"/>
    <w:rsid w:val="00FE44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955"/>
  <w15:docId w15:val="{2610A88A-2E16-4E8B-88CF-17CACFBC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E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EA8"/>
  </w:style>
  <w:style w:type="paragraph" w:styleId="Footer">
    <w:name w:val="footer"/>
    <w:basedOn w:val="Normal"/>
    <w:link w:val="FooterChar"/>
    <w:uiPriority w:val="99"/>
    <w:unhideWhenUsed/>
    <w:rsid w:val="00725E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EA8"/>
  </w:style>
  <w:style w:type="paragraph" w:styleId="BalloonText">
    <w:name w:val="Balloon Text"/>
    <w:basedOn w:val="Normal"/>
    <w:link w:val="BalloonTextChar"/>
    <w:uiPriority w:val="99"/>
    <w:semiHidden/>
    <w:unhideWhenUsed/>
    <w:rsid w:val="0062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6F"/>
    <w:rPr>
      <w:rFonts w:ascii="Segoe UI" w:hAnsi="Segoe UI" w:cs="Segoe UI"/>
      <w:sz w:val="18"/>
      <w:szCs w:val="18"/>
    </w:rPr>
  </w:style>
  <w:style w:type="paragraph" w:styleId="ListParagraph">
    <w:name w:val="List Paragraph"/>
    <w:basedOn w:val="Normal"/>
    <w:uiPriority w:val="34"/>
    <w:qFormat/>
    <w:rsid w:val="0062286F"/>
    <w:pPr>
      <w:ind w:left="720"/>
      <w:contextualSpacing/>
    </w:pPr>
  </w:style>
  <w:style w:type="character" w:styleId="CommentReference">
    <w:name w:val="annotation reference"/>
    <w:basedOn w:val="DefaultParagraphFont"/>
    <w:uiPriority w:val="99"/>
    <w:semiHidden/>
    <w:unhideWhenUsed/>
    <w:rsid w:val="000219B4"/>
    <w:rPr>
      <w:sz w:val="16"/>
      <w:szCs w:val="16"/>
    </w:rPr>
  </w:style>
  <w:style w:type="paragraph" w:styleId="CommentText">
    <w:name w:val="annotation text"/>
    <w:basedOn w:val="Normal"/>
    <w:link w:val="CommentTextChar"/>
    <w:uiPriority w:val="99"/>
    <w:semiHidden/>
    <w:unhideWhenUsed/>
    <w:rsid w:val="000219B4"/>
    <w:pPr>
      <w:spacing w:after="0" w:line="240" w:lineRule="auto"/>
    </w:pPr>
    <w:rPr>
      <w:rFonts w:ascii="Calibri" w:eastAsia="Times New Roman" w:hAnsi="Calibri" w:cs="Times New Roman"/>
      <w:sz w:val="20"/>
      <w:szCs w:val="20"/>
      <w:lang w:eastAsia="hr-HR"/>
    </w:rPr>
  </w:style>
  <w:style w:type="character" w:customStyle="1" w:styleId="CommentTextChar">
    <w:name w:val="Comment Text Char"/>
    <w:basedOn w:val="DefaultParagraphFont"/>
    <w:link w:val="CommentText"/>
    <w:uiPriority w:val="99"/>
    <w:semiHidden/>
    <w:rsid w:val="000219B4"/>
    <w:rPr>
      <w:rFonts w:ascii="Calibri" w:eastAsia="Times New Roman"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219B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19B4"/>
    <w:rPr>
      <w:rFonts w:ascii="Calibri" w:eastAsia="Times New Roman" w:hAnsi="Calibri" w:cs="Times New Roman"/>
      <w:b/>
      <w:bCs/>
      <w:sz w:val="20"/>
      <w:szCs w:val="20"/>
      <w:lang w:eastAsia="hr-HR"/>
    </w:rPr>
  </w:style>
  <w:style w:type="paragraph" w:styleId="FootnoteText">
    <w:name w:val="footnote text"/>
    <w:basedOn w:val="Normal"/>
    <w:link w:val="FootnoteTextChar"/>
    <w:uiPriority w:val="99"/>
    <w:semiHidden/>
    <w:unhideWhenUsed/>
    <w:rsid w:val="00F92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73E"/>
    <w:rPr>
      <w:sz w:val="20"/>
      <w:szCs w:val="20"/>
    </w:rPr>
  </w:style>
  <w:style w:type="character" w:styleId="FootnoteReference">
    <w:name w:val="footnote reference"/>
    <w:basedOn w:val="DefaultParagraphFont"/>
    <w:uiPriority w:val="99"/>
    <w:semiHidden/>
    <w:unhideWhenUsed/>
    <w:rsid w:val="00F92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648E0A55FD144591F32372AACC7100" ma:contentTypeVersion="9" ma:contentTypeDescription="Stvaranje novog dokumenta." ma:contentTypeScope="" ma:versionID="d82d26584d31e84d5eb3c0bcddb19cc5">
  <xsd:schema xmlns:xsd="http://www.w3.org/2001/XMLSchema" xmlns:xs="http://www.w3.org/2001/XMLSchema" xmlns:p="http://schemas.microsoft.com/office/2006/metadata/properties" xmlns:ns3="a573301e-4745-49a7-8968-31481de1d9fd" targetNamespace="http://schemas.microsoft.com/office/2006/metadata/properties" ma:root="true" ma:fieldsID="81aa93d35290abbf0af4e1fd71cf19f3" ns3:_="">
    <xsd:import namespace="a573301e-4745-49a7-8968-31481de1d9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3301e-4745-49a7-8968-31481de1d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02ECC-0586-43D2-9EBC-0DE64EC104F9}">
  <ds:schemaRefs>
    <ds:schemaRef ds:uri="http://schemas.openxmlformats.org/officeDocument/2006/bibliography"/>
  </ds:schemaRefs>
</ds:datastoreItem>
</file>

<file path=customXml/itemProps2.xml><?xml version="1.0" encoding="utf-8"?>
<ds:datastoreItem xmlns:ds="http://schemas.openxmlformats.org/officeDocument/2006/customXml" ds:itemID="{0E9DF996-C9F4-47B3-BB72-2441EE498D76}">
  <ds:schemaRefs>
    <ds:schemaRef ds:uri="http://purl.org/dc/terms/"/>
    <ds:schemaRef ds:uri="http://schemas.microsoft.com/office/2006/documentManagement/types"/>
    <ds:schemaRef ds:uri="http://purl.org/dc/dcmitype/"/>
    <ds:schemaRef ds:uri="a573301e-4745-49a7-8968-31481de1d9f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F678E7-8517-4746-978E-A7013B41D0DC}">
  <ds:schemaRefs>
    <ds:schemaRef ds:uri="http://schemas.microsoft.com/sharepoint/v3/contenttype/forms"/>
  </ds:schemaRefs>
</ds:datastoreItem>
</file>

<file path=customXml/itemProps4.xml><?xml version="1.0" encoding="utf-8"?>
<ds:datastoreItem xmlns:ds="http://schemas.openxmlformats.org/officeDocument/2006/customXml" ds:itemID="{2C723D8A-E0C3-4A78-B6EB-F78B28C9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3301e-4745-49a7-8968-31481de1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Plinacro</dc:creator>
  <cp:lastModifiedBy>Skrbin Željka</cp:lastModifiedBy>
  <cp:revision>8</cp:revision>
  <cp:lastPrinted>2017-08-02T13:07:00Z</cp:lastPrinted>
  <dcterms:created xsi:type="dcterms:W3CDTF">2020-05-06T10:54:00Z</dcterms:created>
  <dcterms:modified xsi:type="dcterms:W3CDTF">2023-06-20T09:46:00Z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0x0101009D648E0A55FD144591F32372AACC7100</vt:lpwstr>
  </property>
</Properties>
</file>